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FBA" w:rsidRPr="002C7F27" w:rsidRDefault="002C7F27" w:rsidP="00276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F27">
        <w:rPr>
          <w:rFonts w:ascii="Times New Roman" w:hAnsi="Times New Roman" w:cs="Times New Roman"/>
          <w:sz w:val="28"/>
          <w:szCs w:val="28"/>
        </w:rPr>
        <w:t>ИНФОРМАЦИЯ</w:t>
      </w:r>
    </w:p>
    <w:p w:rsidR="002C7F27" w:rsidRPr="002C7F27" w:rsidRDefault="002C7F27" w:rsidP="00A448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F27">
        <w:rPr>
          <w:rFonts w:ascii="Times New Roman" w:hAnsi="Times New Roman" w:cs="Times New Roman"/>
          <w:sz w:val="28"/>
          <w:szCs w:val="28"/>
        </w:rPr>
        <w:t>о реализации программ внеурочной деятельности и плана воспитательной работы в период ограничительных мер на дистанционном обучении</w:t>
      </w:r>
    </w:p>
    <w:p w:rsidR="002C7F27" w:rsidRPr="002C7F27" w:rsidRDefault="002C7F27" w:rsidP="00276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F27" w:rsidRPr="002C7F27" w:rsidRDefault="002C7F27" w:rsidP="0027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F27">
        <w:rPr>
          <w:rFonts w:ascii="Times New Roman" w:hAnsi="Times New Roman" w:cs="Times New Roman"/>
          <w:sz w:val="28"/>
          <w:szCs w:val="28"/>
        </w:rPr>
        <w:tab/>
        <w:t>Внеурочная деятельность – это часть ООП, школа обязана реализовать её в полном объёме.</w:t>
      </w:r>
    </w:p>
    <w:p w:rsidR="002C7F27" w:rsidRPr="002C7F27" w:rsidRDefault="002C7F27" w:rsidP="00276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F27">
        <w:rPr>
          <w:rFonts w:ascii="Times New Roman" w:hAnsi="Times New Roman" w:cs="Times New Roman"/>
          <w:sz w:val="28"/>
          <w:szCs w:val="28"/>
        </w:rPr>
        <w:t>В МБОУ «Средняя общеобразовательная школа №1 п. Смидович разработано и утверждено Положение «Об организации дистанционного обучения».</w:t>
      </w:r>
    </w:p>
    <w:p w:rsidR="002C7F27" w:rsidRPr="002C7F27" w:rsidRDefault="002C7F27" w:rsidP="0027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F27">
        <w:rPr>
          <w:rFonts w:ascii="Times New Roman" w:hAnsi="Times New Roman" w:cs="Times New Roman"/>
          <w:sz w:val="28"/>
          <w:szCs w:val="28"/>
        </w:rPr>
        <w:t>СанПиН рекомендует выделять на занятия внеурочной</w:t>
      </w:r>
      <w:r w:rsidRPr="002C7F27">
        <w:rPr>
          <w:rFonts w:ascii="Times New Roman" w:hAnsi="Times New Roman" w:cs="Times New Roman"/>
          <w:sz w:val="28"/>
          <w:szCs w:val="28"/>
        </w:rPr>
        <w:t xml:space="preserve"> </w:t>
      </w:r>
      <w:r w:rsidRPr="002C7F27">
        <w:rPr>
          <w:rFonts w:ascii="Times New Roman" w:hAnsi="Times New Roman" w:cs="Times New Roman"/>
          <w:sz w:val="28"/>
          <w:szCs w:val="28"/>
        </w:rPr>
        <w:t>деятельности для 1–2-х классов не более 50 минут в день. Для остальных классов – не более 1,5 часов</w:t>
      </w:r>
      <w:r w:rsidRPr="002C7F27">
        <w:rPr>
          <w:rFonts w:ascii="Times New Roman" w:hAnsi="Times New Roman" w:cs="Times New Roman"/>
          <w:sz w:val="28"/>
          <w:szCs w:val="28"/>
        </w:rPr>
        <w:t xml:space="preserve"> </w:t>
      </w:r>
      <w:r w:rsidRPr="002C7F27">
        <w:rPr>
          <w:rFonts w:ascii="Times New Roman" w:hAnsi="Times New Roman" w:cs="Times New Roman"/>
          <w:sz w:val="28"/>
          <w:szCs w:val="28"/>
        </w:rPr>
        <w:t xml:space="preserve">в день (приложение 6 </w:t>
      </w:r>
      <w:proofErr w:type="gramStart"/>
      <w:r w:rsidRPr="002C7F27">
        <w:rPr>
          <w:rFonts w:ascii="Times New Roman" w:hAnsi="Times New Roman" w:cs="Times New Roman"/>
          <w:sz w:val="28"/>
          <w:szCs w:val="28"/>
        </w:rPr>
        <w:t>к СанПиН</w:t>
      </w:r>
      <w:proofErr w:type="gramEnd"/>
      <w:r w:rsidRPr="002C7F27">
        <w:rPr>
          <w:rFonts w:ascii="Times New Roman" w:hAnsi="Times New Roman" w:cs="Times New Roman"/>
          <w:sz w:val="28"/>
          <w:szCs w:val="28"/>
        </w:rPr>
        <w:t xml:space="preserve"> 2.4.2.2821-10). </w:t>
      </w:r>
      <w:r w:rsidRPr="002C7F27">
        <w:rPr>
          <w:rFonts w:ascii="Times New Roman" w:hAnsi="Times New Roman" w:cs="Times New Roman"/>
          <w:sz w:val="28"/>
          <w:szCs w:val="28"/>
        </w:rPr>
        <w:t>СанПиН регулирует количество занятий с компьютером в течение учебного дня: для 1–4-х классов – 1 урок, 5–8-х – 2 урока, 9</w:t>
      </w:r>
      <w:r w:rsidRPr="002C7F27">
        <w:rPr>
          <w:rFonts w:ascii="Times New Roman" w:hAnsi="Times New Roman" w:cs="Times New Roman"/>
          <w:sz w:val="28"/>
          <w:szCs w:val="28"/>
        </w:rPr>
        <w:t>-ом</w:t>
      </w:r>
      <w:r w:rsidRPr="002C7F27">
        <w:rPr>
          <w:rFonts w:ascii="Times New Roman" w:hAnsi="Times New Roman" w:cs="Times New Roman"/>
          <w:sz w:val="28"/>
          <w:szCs w:val="28"/>
        </w:rPr>
        <w:t xml:space="preserve"> – 3 урока (п. 4.2 приложения 7 </w:t>
      </w:r>
      <w:proofErr w:type="gramStart"/>
      <w:r w:rsidRPr="002C7F27">
        <w:rPr>
          <w:rFonts w:ascii="Times New Roman" w:hAnsi="Times New Roman" w:cs="Times New Roman"/>
          <w:sz w:val="28"/>
          <w:szCs w:val="28"/>
        </w:rPr>
        <w:t>к СанПиН</w:t>
      </w:r>
      <w:proofErr w:type="gramEnd"/>
      <w:r w:rsidRPr="002C7F27">
        <w:rPr>
          <w:rFonts w:ascii="Times New Roman" w:hAnsi="Times New Roman" w:cs="Times New Roman"/>
          <w:sz w:val="28"/>
          <w:szCs w:val="28"/>
        </w:rPr>
        <w:t xml:space="preserve"> 2.2.2/2.4.1340</w:t>
      </w:r>
    </w:p>
    <w:p w:rsidR="002C7F27" w:rsidRPr="00276C1A" w:rsidRDefault="00276C1A" w:rsidP="0027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C7F27" w:rsidRPr="00276C1A">
        <w:rPr>
          <w:rFonts w:ascii="Times New Roman" w:hAnsi="Times New Roman" w:cs="Times New Roman"/>
          <w:sz w:val="28"/>
          <w:szCs w:val="28"/>
        </w:rPr>
        <w:t xml:space="preserve">орма занятий </w:t>
      </w:r>
      <w:r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="002C7F27" w:rsidRPr="00276C1A">
        <w:rPr>
          <w:rFonts w:ascii="Times New Roman" w:hAnsi="Times New Roman" w:cs="Times New Roman"/>
          <w:sz w:val="28"/>
          <w:szCs w:val="28"/>
        </w:rPr>
        <w:t>отлича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2C7F27" w:rsidRPr="00276C1A">
        <w:rPr>
          <w:rFonts w:ascii="Times New Roman" w:hAnsi="Times New Roman" w:cs="Times New Roman"/>
          <w:sz w:val="28"/>
          <w:szCs w:val="28"/>
        </w:rPr>
        <w:t xml:space="preserve"> от урочной.</w:t>
      </w:r>
      <w:r>
        <w:rPr>
          <w:rFonts w:ascii="Times New Roman" w:hAnsi="Times New Roman" w:cs="Times New Roman"/>
          <w:sz w:val="28"/>
          <w:szCs w:val="28"/>
        </w:rPr>
        <w:t xml:space="preserve">  Это могут быть</w:t>
      </w:r>
      <w:r w:rsidRPr="00276C1A">
        <w:rPr>
          <w:rFonts w:ascii="Times New Roman" w:hAnsi="Times New Roman" w:cs="Times New Roman"/>
          <w:sz w:val="28"/>
          <w:szCs w:val="28"/>
        </w:rPr>
        <w:t xml:space="preserve"> </w:t>
      </w:r>
      <w:r w:rsidR="002C7F27" w:rsidRPr="00276C1A">
        <w:rPr>
          <w:rFonts w:ascii="Times New Roman" w:hAnsi="Times New Roman" w:cs="Times New Roman"/>
          <w:sz w:val="28"/>
          <w:szCs w:val="28"/>
        </w:rPr>
        <w:t>художественные</w:t>
      </w:r>
      <w:r w:rsidR="002C7F27" w:rsidRPr="00276C1A">
        <w:rPr>
          <w:rFonts w:ascii="Times New Roman" w:hAnsi="Times New Roman" w:cs="Times New Roman"/>
          <w:sz w:val="28"/>
          <w:szCs w:val="28"/>
        </w:rPr>
        <w:t xml:space="preserve">, </w:t>
      </w:r>
      <w:r w:rsidR="002C7F27" w:rsidRPr="00276C1A">
        <w:rPr>
          <w:rFonts w:ascii="Times New Roman" w:hAnsi="Times New Roman" w:cs="Times New Roman"/>
          <w:sz w:val="28"/>
          <w:szCs w:val="28"/>
        </w:rPr>
        <w:t>культурологические, филологические, хоровые студии, сетевые</w:t>
      </w:r>
      <w:r w:rsidR="002C7F27" w:rsidRPr="00276C1A">
        <w:rPr>
          <w:rFonts w:ascii="Times New Roman" w:hAnsi="Times New Roman" w:cs="Times New Roman"/>
          <w:sz w:val="28"/>
          <w:szCs w:val="28"/>
        </w:rPr>
        <w:t xml:space="preserve"> </w:t>
      </w:r>
      <w:r w:rsidR="002C7F27" w:rsidRPr="00276C1A">
        <w:rPr>
          <w:rFonts w:ascii="Times New Roman" w:hAnsi="Times New Roman" w:cs="Times New Roman"/>
          <w:sz w:val="28"/>
          <w:szCs w:val="28"/>
        </w:rPr>
        <w:t>сообщества, школьные спортивные клубы и секции, конференции</w:t>
      </w:r>
      <w:r w:rsidR="002C7F27" w:rsidRPr="00276C1A">
        <w:rPr>
          <w:rFonts w:ascii="Times New Roman" w:hAnsi="Times New Roman" w:cs="Times New Roman"/>
          <w:sz w:val="28"/>
          <w:szCs w:val="28"/>
        </w:rPr>
        <w:t xml:space="preserve">, </w:t>
      </w:r>
      <w:r w:rsidR="002C7F27" w:rsidRPr="00276C1A">
        <w:rPr>
          <w:rFonts w:ascii="Times New Roman" w:hAnsi="Times New Roman" w:cs="Times New Roman"/>
          <w:sz w:val="28"/>
          <w:szCs w:val="28"/>
        </w:rPr>
        <w:t>олимпиады, военно-патриотические объединения, экскурсии, соревнования, поисковые и научные исследования, общественно полезные</w:t>
      </w:r>
    </w:p>
    <w:p w:rsidR="002C7F27" w:rsidRPr="00276C1A" w:rsidRDefault="002C7F27" w:rsidP="00276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1A">
        <w:rPr>
          <w:rFonts w:ascii="Times New Roman" w:hAnsi="Times New Roman" w:cs="Times New Roman"/>
          <w:sz w:val="28"/>
          <w:szCs w:val="28"/>
        </w:rPr>
        <w:t>практики и другие формы.</w:t>
      </w:r>
    </w:p>
    <w:p w:rsidR="002C7F27" w:rsidRDefault="00276C1A" w:rsidP="0027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C1A">
        <w:rPr>
          <w:rFonts w:ascii="Times New Roman" w:hAnsi="Times New Roman" w:cs="Times New Roman"/>
          <w:sz w:val="28"/>
          <w:szCs w:val="28"/>
        </w:rPr>
        <w:t>Форма аттестации</w:t>
      </w:r>
      <w:r w:rsidRPr="00276C1A">
        <w:rPr>
          <w:rFonts w:ascii="Times New Roman" w:hAnsi="Times New Roman" w:cs="Times New Roman"/>
          <w:sz w:val="28"/>
          <w:szCs w:val="28"/>
        </w:rPr>
        <w:t xml:space="preserve"> </w:t>
      </w:r>
      <w:r w:rsidRPr="00276C1A">
        <w:rPr>
          <w:rFonts w:ascii="Times New Roman" w:hAnsi="Times New Roman" w:cs="Times New Roman"/>
          <w:sz w:val="28"/>
          <w:szCs w:val="28"/>
        </w:rPr>
        <w:t>внеурочной деятельности отлича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76C1A">
        <w:rPr>
          <w:rFonts w:ascii="Times New Roman" w:hAnsi="Times New Roman" w:cs="Times New Roman"/>
          <w:sz w:val="28"/>
          <w:szCs w:val="28"/>
        </w:rPr>
        <w:t>ся от форм аттестации</w:t>
      </w:r>
      <w:r w:rsidRPr="00276C1A">
        <w:rPr>
          <w:rFonts w:ascii="Times New Roman" w:hAnsi="Times New Roman" w:cs="Times New Roman"/>
          <w:sz w:val="28"/>
          <w:szCs w:val="28"/>
        </w:rPr>
        <w:t xml:space="preserve"> </w:t>
      </w:r>
      <w:r w:rsidRPr="00276C1A">
        <w:rPr>
          <w:rFonts w:ascii="Times New Roman" w:hAnsi="Times New Roman" w:cs="Times New Roman"/>
          <w:sz w:val="28"/>
          <w:szCs w:val="28"/>
        </w:rPr>
        <w:t xml:space="preserve">по учебным предметам.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276C1A">
        <w:rPr>
          <w:rFonts w:ascii="Times New Roman" w:hAnsi="Times New Roman" w:cs="Times New Roman"/>
          <w:sz w:val="28"/>
          <w:szCs w:val="28"/>
        </w:rPr>
        <w:t>может быть индивидуальная или коллективная оценка деятельности на основании проектов или творческих</w:t>
      </w:r>
      <w:r w:rsidRPr="00276C1A">
        <w:rPr>
          <w:rFonts w:ascii="Times New Roman" w:hAnsi="Times New Roman" w:cs="Times New Roman"/>
          <w:sz w:val="28"/>
          <w:szCs w:val="28"/>
        </w:rPr>
        <w:t xml:space="preserve"> </w:t>
      </w:r>
      <w:r w:rsidRPr="00276C1A">
        <w:rPr>
          <w:rFonts w:ascii="Times New Roman" w:hAnsi="Times New Roman" w:cs="Times New Roman"/>
          <w:sz w:val="28"/>
          <w:szCs w:val="28"/>
        </w:rPr>
        <w:t xml:space="preserve">работ. Для мониторинга и учета достижений </w:t>
      </w:r>
      <w:r>
        <w:rPr>
          <w:rFonts w:ascii="Times New Roman" w:hAnsi="Times New Roman" w:cs="Times New Roman"/>
          <w:sz w:val="28"/>
          <w:szCs w:val="28"/>
        </w:rPr>
        <w:t xml:space="preserve">педагог может </w:t>
      </w:r>
      <w:r w:rsidRPr="00276C1A">
        <w:rPr>
          <w:rFonts w:ascii="Times New Roman" w:hAnsi="Times New Roman" w:cs="Times New Roman"/>
          <w:sz w:val="28"/>
          <w:szCs w:val="28"/>
        </w:rPr>
        <w:t>применять психолого-педагогический инструментарий, а также анализ портфолио</w:t>
      </w:r>
      <w:r w:rsidRPr="00276C1A">
        <w:rPr>
          <w:rFonts w:ascii="Times New Roman" w:hAnsi="Times New Roman" w:cs="Times New Roman"/>
          <w:sz w:val="28"/>
          <w:szCs w:val="28"/>
        </w:rPr>
        <w:t xml:space="preserve"> </w:t>
      </w:r>
      <w:r w:rsidRPr="00276C1A">
        <w:rPr>
          <w:rFonts w:ascii="Times New Roman" w:hAnsi="Times New Roman" w:cs="Times New Roman"/>
          <w:sz w:val="28"/>
          <w:szCs w:val="28"/>
        </w:rPr>
        <w:t xml:space="preserve">учеников (письмо </w:t>
      </w:r>
      <w:proofErr w:type="spellStart"/>
      <w:r w:rsidRPr="00276C1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76C1A">
        <w:rPr>
          <w:rFonts w:ascii="Times New Roman" w:hAnsi="Times New Roman" w:cs="Times New Roman"/>
          <w:sz w:val="28"/>
          <w:szCs w:val="28"/>
        </w:rPr>
        <w:t xml:space="preserve"> от 18.08.2017 № 09-1672).</w:t>
      </w:r>
    </w:p>
    <w:p w:rsidR="00276C1A" w:rsidRDefault="00276C1A" w:rsidP="0027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805" w:rsidRPr="00276C1A" w:rsidRDefault="00A44805" w:rsidP="00276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4805" w:rsidRPr="0027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BB"/>
    <w:rsid w:val="00276C1A"/>
    <w:rsid w:val="002C7F27"/>
    <w:rsid w:val="006B6FBA"/>
    <w:rsid w:val="009254BB"/>
    <w:rsid w:val="00A4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8A839-4000-4BF5-9D69-6C70F2BB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2020-05-19T04:28:00Z</dcterms:created>
  <dcterms:modified xsi:type="dcterms:W3CDTF">2020-05-19T04:51:00Z</dcterms:modified>
</cp:coreProperties>
</file>