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45A6" w:rsidRPr="00A77819" w:rsidRDefault="005545A6" w:rsidP="003521D1">
      <w:pPr>
        <w:autoSpaceDE w:val="0"/>
        <w:autoSpaceDN w:val="0"/>
        <w:adjustRightInd w:val="0"/>
        <w:spacing w:after="0" w:line="240" w:lineRule="auto"/>
        <w:jc w:val="center"/>
        <w:rPr>
          <w:rFonts w:ascii="CenturySchlbkCyr-Bold" w:hAnsi="CenturySchlbkCyr-Bold" w:cs="CenturySchlbkCyr-Bold"/>
          <w:b/>
          <w:bCs/>
          <w:sz w:val="28"/>
          <w:szCs w:val="28"/>
        </w:rPr>
      </w:pPr>
      <w:r w:rsidRPr="00A77819">
        <w:rPr>
          <w:rFonts w:ascii="CenturySchlbkCyr-Bold" w:hAnsi="CenturySchlbkCyr-Bold" w:cs="CenturySchlbkCyr-Bold"/>
          <w:b/>
          <w:bCs/>
          <w:sz w:val="28"/>
          <w:szCs w:val="28"/>
        </w:rPr>
        <w:t xml:space="preserve">Мероприятия внеурочной деятельности </w:t>
      </w:r>
      <w:r w:rsidR="000742BF">
        <w:rPr>
          <w:rFonts w:ascii="CenturySchlbkCyr-Bold" w:hAnsi="CenturySchlbkCyr-Bold" w:cs="CenturySchlbkCyr-Bold"/>
          <w:b/>
          <w:bCs/>
          <w:sz w:val="28"/>
          <w:szCs w:val="28"/>
        </w:rPr>
        <w:t xml:space="preserve"> </w:t>
      </w:r>
      <w:bookmarkStart w:id="0" w:name="_GoBack"/>
      <w:bookmarkEnd w:id="0"/>
      <w:r w:rsidR="003521D1">
        <w:rPr>
          <w:rFonts w:ascii="CenturySchlbkCyr-Bold" w:hAnsi="CenturySchlbkCyr-Bold" w:cs="CenturySchlbkCyr-Bold"/>
          <w:b/>
          <w:bCs/>
          <w:sz w:val="28"/>
          <w:szCs w:val="28"/>
        </w:rPr>
        <w:t>для обучающихся 1-4 классов</w:t>
      </w:r>
    </w:p>
    <w:p w:rsidR="005545A6" w:rsidRPr="00A77819" w:rsidRDefault="005545A6" w:rsidP="005545A6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8"/>
          <w:szCs w:val="28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989"/>
        <w:gridCol w:w="913"/>
        <w:gridCol w:w="1844"/>
        <w:gridCol w:w="5030"/>
      </w:tblGrid>
      <w:tr w:rsidR="005545A6" w:rsidRPr="00A77819" w:rsidTr="00443BC1">
        <w:trPr>
          <w:trHeight w:val="612"/>
        </w:trPr>
        <w:tc>
          <w:tcPr>
            <w:tcW w:w="1989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Мероприятие</w:t>
            </w:r>
          </w:p>
        </w:tc>
        <w:tc>
          <w:tcPr>
            <w:tcW w:w="913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Класс</w:t>
            </w:r>
          </w:p>
        </w:tc>
        <w:tc>
          <w:tcPr>
            <w:tcW w:w="1844" w:type="dxa"/>
          </w:tcPr>
          <w:p w:rsidR="005545A6" w:rsidRDefault="005545A6" w:rsidP="00554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Тип активности</w:t>
            </w:r>
          </w:p>
          <w:p w:rsidR="003521D1" w:rsidRPr="00A77819" w:rsidRDefault="003521D1" w:rsidP="00554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</w:tc>
        <w:tc>
          <w:tcPr>
            <w:tcW w:w="5030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Краткое описание</w:t>
            </w:r>
          </w:p>
        </w:tc>
      </w:tr>
      <w:tr w:rsidR="005545A6" w:rsidRPr="00A77819" w:rsidTr="00443BC1">
        <w:trPr>
          <w:trHeight w:val="306"/>
        </w:trPr>
        <w:tc>
          <w:tcPr>
            <w:tcW w:w="1989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Онлайн-экскурсия по Эрмитажу</w:t>
            </w:r>
          </w:p>
        </w:tc>
        <w:tc>
          <w:tcPr>
            <w:tcW w:w="913" w:type="dxa"/>
          </w:tcPr>
          <w:p w:rsidR="005545A6" w:rsidRPr="00A77819" w:rsidRDefault="005545A6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5545A6" w:rsidRPr="00A77819" w:rsidRDefault="005545A6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Экскурсия</w:t>
            </w:r>
          </w:p>
        </w:tc>
        <w:tc>
          <w:tcPr>
            <w:tcW w:w="5030" w:type="dxa"/>
          </w:tcPr>
          <w:p w:rsidR="005545A6" w:rsidRPr="00443BC1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Учителя н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>аправляют на сайт музея, на ко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 xml:space="preserve">тором 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можно рассмотреть залы Эрмитажа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(hermitagemuseum.org)</w:t>
            </w:r>
          </w:p>
        </w:tc>
      </w:tr>
      <w:tr w:rsidR="005545A6" w:rsidRPr="00A77819" w:rsidTr="00443BC1">
        <w:trPr>
          <w:trHeight w:val="306"/>
        </w:trPr>
        <w:tc>
          <w:tcPr>
            <w:tcW w:w="1989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Письма из изоляции</w:t>
            </w:r>
          </w:p>
        </w:tc>
        <w:tc>
          <w:tcPr>
            <w:tcW w:w="913" w:type="dxa"/>
          </w:tcPr>
          <w:p w:rsidR="005545A6" w:rsidRPr="00A77819" w:rsidRDefault="005545A6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5545A6" w:rsidRPr="00A77819" w:rsidRDefault="005545A6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Проект-книги</w:t>
            </w:r>
          </w:p>
        </w:tc>
        <w:tc>
          <w:tcPr>
            <w:tcW w:w="5030" w:type="dxa"/>
          </w:tcPr>
          <w:p w:rsidR="005545A6" w:rsidRPr="00443BC1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Цель пр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оекта – напомнить про жизненные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и семейн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ые ценности Класс создает книгу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из св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оих писем. Каждый ученик пишет,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как он про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водит время дома, что удивляет,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что хоче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тся сделать после самоизоляции.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Учитель собирает письма в один файл</w:t>
            </w:r>
          </w:p>
        </w:tc>
      </w:tr>
      <w:tr w:rsidR="005545A6" w:rsidRPr="00A77819" w:rsidTr="00443BC1">
        <w:trPr>
          <w:trHeight w:val="306"/>
        </w:trPr>
        <w:tc>
          <w:tcPr>
            <w:tcW w:w="1989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Семейное древо</w:t>
            </w:r>
          </w:p>
        </w:tc>
        <w:tc>
          <w:tcPr>
            <w:tcW w:w="913" w:type="dxa"/>
          </w:tcPr>
          <w:p w:rsidR="005545A6" w:rsidRPr="00A77819" w:rsidRDefault="005545A6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5545A6" w:rsidRPr="00A77819" w:rsidRDefault="005545A6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</w:t>
            </w:r>
          </w:p>
        </w:tc>
        <w:tc>
          <w:tcPr>
            <w:tcW w:w="5030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Цель пр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оекта – заинтересовать историей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своей се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мьи. Учитель предлагает ученику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создать файл со своей генеалогией</w:t>
            </w:r>
          </w:p>
        </w:tc>
      </w:tr>
      <w:tr w:rsidR="005545A6" w:rsidRPr="00A77819" w:rsidTr="00443BC1">
        <w:trPr>
          <w:trHeight w:val="306"/>
        </w:trPr>
        <w:tc>
          <w:tcPr>
            <w:tcW w:w="1989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Не прервётся связь поколений</w:t>
            </w:r>
          </w:p>
        </w:tc>
        <w:tc>
          <w:tcPr>
            <w:tcW w:w="913" w:type="dxa"/>
          </w:tcPr>
          <w:p w:rsidR="005545A6" w:rsidRPr="00A77819" w:rsidRDefault="005545A6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5545A6" w:rsidRPr="00A77819" w:rsidRDefault="005545A6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Видео-рассказ, видео-поздравление</w:t>
            </w:r>
          </w:p>
        </w:tc>
        <w:tc>
          <w:tcPr>
            <w:tcW w:w="5030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К 75-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летию Победы учитель предлагает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созда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ть презентацию о том, как и где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воевали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 родственники. При помощи сайта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pamyat-naroda.ru можно найти и ск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ачать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 xml:space="preserve">сканы 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наградных документов и выяснить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путь ди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визии, в составе которой служил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родственник</w:t>
            </w:r>
          </w:p>
        </w:tc>
      </w:tr>
      <w:tr w:rsidR="005545A6" w:rsidRPr="00A77819" w:rsidTr="00443BC1">
        <w:trPr>
          <w:trHeight w:val="306"/>
        </w:trPr>
        <w:tc>
          <w:tcPr>
            <w:tcW w:w="1989" w:type="dxa"/>
          </w:tcPr>
          <w:p w:rsidR="005545A6" w:rsidRPr="00A77819" w:rsidRDefault="00A77819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Проекты по предметам</w:t>
            </w:r>
          </w:p>
        </w:tc>
        <w:tc>
          <w:tcPr>
            <w:tcW w:w="913" w:type="dxa"/>
          </w:tcPr>
          <w:p w:rsidR="005545A6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5545A6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Проектная деятельность</w:t>
            </w:r>
          </w:p>
        </w:tc>
        <w:tc>
          <w:tcPr>
            <w:tcW w:w="5030" w:type="dxa"/>
          </w:tcPr>
          <w:p w:rsidR="005545A6" w:rsidRPr="00A77819" w:rsidRDefault="005545A6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теля продолжают вести проектную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деятел</w:t>
            </w:r>
            <w:r w:rsidR="00A77819">
              <w:rPr>
                <w:rFonts w:ascii="Times New Roman" w:hAnsi="Times New Roman" w:cs="Times New Roman"/>
                <w:sz w:val="28"/>
                <w:szCs w:val="28"/>
              </w:rPr>
              <w:t xml:space="preserve">ьность в рамках школьных курсов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«Математика», «Русский язык», «Литературное чтение», «Окружающий мир»</w:t>
            </w:r>
          </w:p>
        </w:tc>
      </w:tr>
      <w:tr w:rsidR="005545A6" w:rsidRPr="00A77819" w:rsidTr="00443BC1">
        <w:trPr>
          <w:trHeight w:val="306"/>
        </w:trPr>
        <w:tc>
          <w:tcPr>
            <w:tcW w:w="1989" w:type="dxa"/>
          </w:tcPr>
          <w:p w:rsidR="005545A6" w:rsidRPr="00A77819" w:rsidRDefault="00A77819" w:rsidP="00A77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Онлайн-экскурсия по Третьяковской галерее</w:t>
            </w:r>
          </w:p>
        </w:tc>
        <w:tc>
          <w:tcPr>
            <w:tcW w:w="913" w:type="dxa"/>
          </w:tcPr>
          <w:p w:rsidR="005545A6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3-4</w:t>
            </w:r>
          </w:p>
        </w:tc>
        <w:tc>
          <w:tcPr>
            <w:tcW w:w="1844" w:type="dxa"/>
          </w:tcPr>
          <w:p w:rsidR="005545A6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Уроки Серова</w:t>
            </w:r>
          </w:p>
        </w:tc>
        <w:tc>
          <w:tcPr>
            <w:tcW w:w="5030" w:type="dxa"/>
          </w:tcPr>
          <w:p w:rsidR="005545A6" w:rsidRPr="00A77819" w:rsidRDefault="00A77819" w:rsidP="00A77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На са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йте edu.tretyakov.ru/serov есть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интера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ктивное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сопровождение по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 басням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ылова, которые проиллюстрировал художник.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Еще там есть онлайн-игра</w:t>
            </w:r>
          </w:p>
        </w:tc>
      </w:tr>
      <w:tr w:rsidR="00A77819" w:rsidRPr="00A77819" w:rsidTr="00443BC1">
        <w:trPr>
          <w:trHeight w:val="306"/>
        </w:trPr>
        <w:tc>
          <w:tcPr>
            <w:tcW w:w="1989" w:type="dxa"/>
          </w:tcPr>
          <w:p w:rsidR="00A77819" w:rsidRPr="00A77819" w:rsidRDefault="00A77819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Фотоконкурс «Домашний уют»</w:t>
            </w:r>
          </w:p>
        </w:tc>
        <w:tc>
          <w:tcPr>
            <w:tcW w:w="913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Фотографии</w:t>
            </w:r>
          </w:p>
        </w:tc>
        <w:tc>
          <w:tcPr>
            <w:tcW w:w="5030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Учител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 предлагают ученикам придумать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кадр, 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торый будет иллюстрировать тему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«Домашни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й уют». Ученики отправляют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снимки на рабочую почту учителей</w:t>
            </w:r>
          </w:p>
        </w:tc>
      </w:tr>
      <w:tr w:rsidR="00A77819" w:rsidRPr="00A77819" w:rsidTr="00443BC1">
        <w:trPr>
          <w:trHeight w:val="306"/>
        </w:trPr>
        <w:tc>
          <w:tcPr>
            <w:tcW w:w="1989" w:type="dxa"/>
          </w:tcPr>
          <w:p w:rsidR="00A77819" w:rsidRPr="00A77819" w:rsidRDefault="00A77819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 мире героев и злодеев </w:t>
            </w:r>
          </w:p>
        </w:tc>
        <w:tc>
          <w:tcPr>
            <w:tcW w:w="913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Видео</w:t>
            </w:r>
          </w:p>
        </w:tc>
        <w:tc>
          <w:tcPr>
            <w:tcW w:w="5030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Учитель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ает задание ученикам: прочитать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и 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готовить монолог от лица одного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 xml:space="preserve">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героев русских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народных сказок.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Резуль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тат подготовки родители снимают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на видео и отправляют учителю</w:t>
            </w:r>
          </w:p>
        </w:tc>
      </w:tr>
      <w:tr w:rsidR="00A77819" w:rsidRPr="00A77819" w:rsidTr="00443BC1">
        <w:trPr>
          <w:trHeight w:val="306"/>
        </w:trPr>
        <w:tc>
          <w:tcPr>
            <w:tcW w:w="1989" w:type="dxa"/>
          </w:tcPr>
          <w:p w:rsidR="00A77819" w:rsidRPr="00A77819" w:rsidRDefault="00A77819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Челлендж «Мы – команда»</w:t>
            </w:r>
          </w:p>
        </w:tc>
        <w:tc>
          <w:tcPr>
            <w:tcW w:w="913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Фотографии</w:t>
            </w:r>
          </w:p>
        </w:tc>
        <w:tc>
          <w:tcPr>
            <w:tcW w:w="5030" w:type="dxa"/>
          </w:tcPr>
          <w:p w:rsidR="00A77819" w:rsidRPr="00443BC1" w:rsidRDefault="00A77819" w:rsidP="00A77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Учитель предлагае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 сделать фотографии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на 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иную тему «Мы – команда». Пусть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и с родителями сфотографируются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за общим делом</w:t>
            </w:r>
          </w:p>
        </w:tc>
      </w:tr>
      <w:tr w:rsidR="00A77819" w:rsidRPr="00A77819" w:rsidTr="00443BC1">
        <w:trPr>
          <w:trHeight w:val="306"/>
        </w:trPr>
        <w:tc>
          <w:tcPr>
            <w:tcW w:w="1989" w:type="dxa"/>
          </w:tcPr>
          <w:p w:rsidR="00A77819" w:rsidRPr="00A77819" w:rsidRDefault="00A77819" w:rsidP="005545A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Юный библиотекарь</w:t>
            </w:r>
          </w:p>
        </w:tc>
        <w:tc>
          <w:tcPr>
            <w:tcW w:w="913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1-4</w:t>
            </w:r>
          </w:p>
        </w:tc>
        <w:tc>
          <w:tcPr>
            <w:tcW w:w="1844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bCs/>
                <w:sz w:val="28"/>
                <w:szCs w:val="28"/>
              </w:rPr>
              <w:t>Подборка книг</w:t>
            </w:r>
          </w:p>
        </w:tc>
        <w:tc>
          <w:tcPr>
            <w:tcW w:w="5030" w:type="dxa"/>
          </w:tcPr>
          <w:p w:rsidR="00A77819" w:rsidRPr="00A77819" w:rsidRDefault="00A77819" w:rsidP="00A778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предлагает составить список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детских книг. Каждый ученик предлагает одн</w:t>
            </w:r>
            <w:r w:rsidR="00443BC1">
              <w:rPr>
                <w:rFonts w:ascii="Times New Roman" w:hAnsi="Times New Roman" w:cs="Times New Roman"/>
                <w:sz w:val="28"/>
                <w:szCs w:val="28"/>
              </w:rPr>
              <w:t xml:space="preserve">у-две книги и поясняет в файле,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почему именно они должны войт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в список.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 xml:space="preserve">Педагог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собирает файлы учеников и формирует списки «Самые часто </w:t>
            </w:r>
            <w:r w:rsidRPr="00A77819">
              <w:rPr>
                <w:rFonts w:ascii="Times New Roman" w:hAnsi="Times New Roman" w:cs="Times New Roman"/>
                <w:sz w:val="28"/>
                <w:szCs w:val="28"/>
              </w:rPr>
              <w:t>упоминаемые книги», «Рассказы о главном»</w:t>
            </w:r>
          </w:p>
        </w:tc>
      </w:tr>
    </w:tbl>
    <w:p w:rsidR="005545A6" w:rsidRPr="00A77819" w:rsidRDefault="005545A6" w:rsidP="005545A6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Cs/>
          <w:sz w:val="24"/>
          <w:szCs w:val="24"/>
        </w:rPr>
      </w:pPr>
    </w:p>
    <w:p w:rsidR="005545A6" w:rsidRDefault="005545A6" w:rsidP="005545A6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5545A6" w:rsidRDefault="005545A6" w:rsidP="005545A6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p w:rsidR="005545A6" w:rsidRDefault="005545A6" w:rsidP="005545A6">
      <w:pPr>
        <w:autoSpaceDE w:val="0"/>
        <w:autoSpaceDN w:val="0"/>
        <w:adjustRightInd w:val="0"/>
        <w:spacing w:after="0" w:line="240" w:lineRule="auto"/>
        <w:rPr>
          <w:rFonts w:ascii="CenturySchlbkCyr-Bold" w:hAnsi="CenturySchlbkCyr-Bold" w:cs="CenturySchlbkCyr-Bold"/>
          <w:b/>
          <w:bCs/>
          <w:sz w:val="24"/>
          <w:szCs w:val="24"/>
        </w:rPr>
      </w:pPr>
    </w:p>
    <w:sectPr w:rsidR="005545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SchlbkCyr-Bold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E29"/>
    <w:rsid w:val="000742BF"/>
    <w:rsid w:val="003521D1"/>
    <w:rsid w:val="00443BC1"/>
    <w:rsid w:val="005545A6"/>
    <w:rsid w:val="005B7426"/>
    <w:rsid w:val="00A77819"/>
    <w:rsid w:val="00B73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DA1941-1807-4DAD-ACA7-2271089A4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2020-05-19T04:53:00Z</dcterms:created>
  <dcterms:modified xsi:type="dcterms:W3CDTF">2020-05-19T05:34:00Z</dcterms:modified>
</cp:coreProperties>
</file>